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10A" w:rsidRPr="00C22770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金門縣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22770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90310A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22770">
        <w:rPr>
          <w:rFonts w:ascii="標楷體" w:eastAsia="標楷體" w:hAnsi="標楷體" w:cs="標楷體"/>
          <w:sz w:val="28"/>
          <w:szCs w:val="28"/>
        </w:rPr>
        <w:t>學年度第</w:t>
      </w:r>
      <w:r w:rsidR="009D7526" w:rsidRPr="00C22770">
        <w:rPr>
          <w:rFonts w:ascii="標楷體" w:eastAsia="標楷體" w:hAnsi="標楷體" w:cs="標楷體" w:hint="eastAsia"/>
          <w:sz w:val="28"/>
          <w:szCs w:val="28"/>
        </w:rPr>
        <w:t>二</w:t>
      </w:r>
      <w:r w:rsidRPr="00C22770">
        <w:rPr>
          <w:rFonts w:ascii="標楷體" w:eastAsia="標楷體" w:hAnsi="標楷體" w:cs="標楷體"/>
          <w:sz w:val="28"/>
          <w:szCs w:val="28"/>
        </w:rPr>
        <w:t>學期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254B1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>年級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7059B">
        <w:rPr>
          <w:rFonts w:ascii="標楷體" w:eastAsia="標楷體" w:hAnsi="標楷體" w:cs="標楷體" w:hint="eastAsia"/>
          <w:sz w:val="28"/>
          <w:szCs w:val="28"/>
          <w:u w:val="single"/>
        </w:rPr>
        <w:t>數學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90310A">
        <w:rPr>
          <w:rFonts w:ascii="標楷體" w:eastAsia="標楷體" w:hAnsi="標楷體" w:cs="標楷體" w:hint="eastAsia"/>
          <w:sz w:val="28"/>
          <w:szCs w:val="28"/>
        </w:rPr>
        <w:t>五年級教師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一．教材來源：</w:t>
      </w:r>
      <w:r w:rsidR="0094759B">
        <w:rPr>
          <w:rFonts w:ascii="標楷體" w:eastAsia="標楷體" w:hAnsi="標楷體" w:cs="標楷體" w:hint="eastAsia"/>
          <w:sz w:val="28"/>
          <w:szCs w:val="28"/>
        </w:rPr>
        <w:t>康軒</w:t>
      </w:r>
    </w:p>
    <w:p w:rsidR="00617B93" w:rsidRPr="00C22770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E1A8B">
        <w:rPr>
          <w:rFonts w:ascii="標楷體" w:eastAsia="標楷體" w:hAnsi="標楷體" w:cs="標楷體" w:hint="eastAsia"/>
          <w:sz w:val="28"/>
          <w:szCs w:val="28"/>
          <w:u w:val="single"/>
        </w:rPr>
        <w:t>4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F00D55">
        <w:rPr>
          <w:rFonts w:ascii="標楷體" w:eastAsia="標楷體" w:hAnsi="標楷體" w:cs="標楷體"/>
          <w:sz w:val="28"/>
          <w:szCs w:val="28"/>
          <w:u w:val="single"/>
        </w:rPr>
        <w:t>76</w:t>
      </w:r>
      <w:r w:rsidRPr="00C22770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22770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22770" w:rsidRPr="00414755" w:rsidRDefault="00C22770" w:rsidP="00C22770">
      <w:pPr>
        <w:jc w:val="both"/>
        <w:rPr>
          <w:rFonts w:ascii="標楷體" w:eastAsia="標楷體" w:hAnsi="標楷體"/>
          <w:sz w:val="28"/>
        </w:rPr>
      </w:pPr>
    </w:p>
    <w:p w:rsidR="00617B93" w:rsidRPr="00C22770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能理解長方體體積的計算公式；能理解正方體體積的計算公式；認識體積單位「立方公尺」；能認是「立方公尺」與「立方公分」間的關係，並作相關計算；能計算簡單複合形體的體積。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理解帶分數乘以整數的意義及計算方式，並解決生活中的問題；理解整數乘以分數的意義及計算方式，並解決生活中的問題；理解分數乘以分數的意義及計算方式，並解決生活中的問題；了解分數乘法中，被乘數、乘數和積的變化關係；理解除數為整數的分數除法意義及計算方法，並解決生活中的問題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能了解容積的意義及其常用的單位；能了解並計算長方體和正方體容器的容積；能了解容量的意義及其常用的單位；能認識容量與容積的單位關係並做換算；能實測並計算不規則物體的體積。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能解決三位小數的整數倍問題；能解決生活中的小數乘法問題，並理解直式算則；能察覺乘法問題中，被乘數、乘數和積的變化關係。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察覺線對稱圖形的現象；認識線對稱圖形及對稱軸；認識線對稱圖形的性質；繪製線對稱圖形。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452F27">
        <w:rPr>
          <w:rFonts w:ascii="標楷體" w:eastAsia="標楷體" w:hint="eastAsia"/>
          <w:color w:val="000000"/>
          <w:sz w:val="24"/>
        </w:rPr>
        <w:t>能用直式解決整數除以整數，商為小數，沒有餘數的問題；能用直式解決小數除以整數，商為小數，沒有餘數的問題；利用乘除互逆，驗算除法的答案；能做簡單小數與分數的互換。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能用</w:t>
      </w:r>
      <w:r w:rsidRPr="00D93807">
        <w:rPr>
          <w:rFonts w:ascii="標楷體" w:eastAsia="標楷體" w:hAnsi="標楷體"/>
          <w:sz w:val="24"/>
          <w:szCs w:val="24"/>
        </w:rPr>
        <w:t>x</w:t>
      </w:r>
      <w:r w:rsidRPr="00D93807">
        <w:rPr>
          <w:rFonts w:ascii="標楷體" w:eastAsia="標楷體" w:hAnsi="標楷體" w:hint="eastAsia"/>
          <w:sz w:val="24"/>
          <w:szCs w:val="24"/>
        </w:rPr>
        <w:t>、</w:t>
      </w:r>
      <w:r w:rsidRPr="00D93807">
        <w:rPr>
          <w:rFonts w:ascii="標楷體" w:eastAsia="標楷體" w:hAnsi="標楷體"/>
          <w:sz w:val="24"/>
          <w:szCs w:val="24"/>
        </w:rPr>
        <w:t>y</w:t>
      </w:r>
      <w:r w:rsidRPr="00D93807">
        <w:rPr>
          <w:rFonts w:ascii="標楷體" w:eastAsia="標楷體" w:hAnsi="標楷體" w:hint="eastAsia"/>
          <w:sz w:val="24"/>
          <w:szCs w:val="24"/>
        </w:rPr>
        <w:t>等文字符號表徵生活中的變量；能用未知數符號列出加法情境中的單步驟問題；能用未知數符號列出減法情境中的單步驟問題；能用未知數符號列出乘法情境中的單步驟問題；能用未知數符號列出除法情境中的單步驟問題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452F27">
        <w:rPr>
          <w:rFonts w:ascii="標楷體" w:eastAsia="標楷體" w:hint="eastAsia"/>
          <w:color w:val="000000"/>
          <w:sz w:val="24"/>
        </w:rPr>
        <w:t>認識並計算正方體和長方體的表面積；能計算簡單複合形體的表面積。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能在情境中，理解比率的概念及在生活中的應用；認識百分率及其在生活中的應用；理解並熟悉小數、分數與百分率之間的換算。</w:t>
      </w:r>
    </w:p>
    <w:p w:rsidR="0057059B" w:rsidRPr="00D93807" w:rsidRDefault="0057059B" w:rsidP="0057059B">
      <w:pPr>
        <w:pStyle w:val="10"/>
        <w:numPr>
          <w:ilvl w:val="0"/>
          <w:numId w:val="1"/>
        </w:numPr>
        <w:spacing w:line="400" w:lineRule="exact"/>
        <w:jc w:val="left"/>
        <w:rPr>
          <w:rFonts w:ascii="標楷體" w:eastAsia="標楷體" w:hAnsi="標楷體"/>
          <w:sz w:val="24"/>
          <w:szCs w:val="24"/>
        </w:rPr>
      </w:pPr>
      <w:r w:rsidRPr="00D93807">
        <w:rPr>
          <w:rFonts w:ascii="標楷體" w:eastAsia="標楷體" w:hAnsi="標楷體" w:hint="eastAsia"/>
          <w:sz w:val="24"/>
          <w:szCs w:val="24"/>
        </w:rPr>
        <w:t>認識重量單位公噸，及公噸與公斤之間的關係，並做相關的計算；認識面積單位公畝、公頃、平方公里，及與平方公尺間的關係，並做相關的計算。</w:t>
      </w:r>
    </w:p>
    <w:p w:rsidR="00617B93" w:rsidRDefault="00617B93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57059B" w:rsidRPr="0057059B" w:rsidRDefault="0057059B">
      <w:pPr>
        <w:widowControl w:val="0"/>
        <w:ind w:left="425"/>
        <w:jc w:val="both"/>
        <w:rPr>
          <w:sz w:val="24"/>
          <w:szCs w:val="24"/>
        </w:rPr>
      </w:pPr>
    </w:p>
    <w:p w:rsidR="00617B93" w:rsidRDefault="00EB391B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C22770">
        <w:rPr>
          <w:rFonts w:ascii="標楷體" w:eastAsia="標楷體" w:hAnsi="標楷體" w:cs="標楷體"/>
          <w:sz w:val="28"/>
          <w:szCs w:val="28"/>
        </w:rPr>
        <w:lastRenderedPageBreak/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345CCE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45CCE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F00D55" w:rsidTr="00F25C06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F00D55" w:rsidRDefault="00F00D5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F00D55" w:rsidRDefault="00F0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F00D55" w:rsidRDefault="00F0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F00D55" w:rsidRPr="00345CCE" w:rsidRDefault="00F0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F00D55" w:rsidRDefault="00F0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F00D55" w:rsidRDefault="00F00D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00D55" w:rsidTr="00FA2EE4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5-n-19 能認識體積單位「立方公尺」，及「立方公分」、「立方公尺」間的關係，並作相關計算。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能理解長方體和正方體體積的計算公式，並能求出長方體和正方體的表面積。(同5-s-07)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C-R-1、C-R-2、C-R-3、C-R-4、C-T-1、C-T-2、C-S-2、C-S-3、C-S-4、C-S-5、C-C-2、C-C-3、C-C-5</w:t>
            </w:r>
          </w:p>
          <w:p w:rsidR="00F00D55" w:rsidRPr="00470259" w:rsidRDefault="00F00D55" w:rsidP="00A72EDE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  <w:r>
              <w:rPr>
                <w:rFonts w:ascii="標楷體" w:eastAsia="標楷體" w:hAnsi="標楷體"/>
              </w:rPr>
              <w:t>2-3-3認識全球性的環境議題及其對人類社會的影響，並瞭解相關的解決對策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一、體積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【活動一】長方體與正方體的體積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1.請學生拿出附件做成盒子，用盒子示範，定義長方形的長、寬和高。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2.學生討論長方體中長寬高的位置，教師引導學生用乘法簡化長方體體積的點算。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3.教師引導學生察覺長方體體積的計算，教師宣告長方體體積＝長×寬×高。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4.教師引導學生察覺正方體體積的計算，教師宣告由與正方體的長寬高都一樣長，稱為邊長，正方體體積＝邊長×邊長×邊長。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【活動二】認識</w:t>
            </w:r>
            <w:r>
              <w:rPr>
                <w:rFonts w:ascii="標楷體" w:eastAsia="標楷體" w:hAnsi="標楷體"/>
              </w:rPr>
              <w:t>1立方公尺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1.教師以課本情境布題，讓學生透過操作和觀察，培養1立方公尺的量感。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2.教師宣告：每邊長1公尺的正方體體積是1</w:t>
            </w:r>
            <w:r>
              <w:rPr>
                <w:rFonts w:ascii="標楷體" w:eastAsia="標楷體" w:hAnsi="標楷體" w:hint="eastAsia"/>
              </w:rPr>
              <w:t>立方公尺，也可以記作</w:t>
            </w:r>
            <w:r>
              <w:rPr>
                <w:rFonts w:ascii="標楷體" w:eastAsia="標楷體" w:hAnsi="標楷體"/>
              </w:rPr>
              <w:t>1m3。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3.以1立方公尺為單位，堆疊出不同大小體積的長方體，並求算長方體體積。</w:t>
            </w:r>
          </w:p>
          <w:p w:rsidR="00F00D55" w:rsidRPr="00470259" w:rsidRDefault="00F00D55" w:rsidP="00A72EDE">
            <w:pPr>
              <w:ind w:left="10" w:right="1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/>
              </w:rPr>
              <w:t>4.教師重新布題，引導學生以長方體的長、寬、高來計算長方體體積。</w:t>
            </w:r>
          </w:p>
        </w:tc>
        <w:tc>
          <w:tcPr>
            <w:tcW w:w="1080" w:type="dxa"/>
            <w:vAlign w:val="center"/>
          </w:tcPr>
          <w:p w:rsidR="00F00D55" w:rsidRPr="00345CCE" w:rsidRDefault="00F00D55" w:rsidP="007750A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Default="00F00D55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A72EDE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F00D55" w:rsidRPr="00470259" w:rsidRDefault="00F00D55" w:rsidP="00A72EDE">
            <w:pPr>
              <w:ind w:left="57" w:right="57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18</w:t>
            </w:r>
          </w:p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學期開學日並正式上課</w:t>
            </w:r>
          </w:p>
        </w:tc>
      </w:tr>
      <w:tr w:rsidR="00F00D55" w:rsidTr="0004088A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5-n-19 能認識體積單位「立方公尺」，及「立方公分」、「立方公尺」間的關係，並作相關計算。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C-R-1、C-R-2、C-R-3、C-R-4、C-T-1、C-T-2、C-S-2、C-S-3、C-S-4、C-S-5、C-C-2、C-C-3、C-C-5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  <w:r>
              <w:rPr>
                <w:rFonts w:ascii="標楷體" w:eastAsia="標楷體" w:hAnsi="標楷體"/>
                <w:sz w:val="20"/>
              </w:rPr>
              <w:t>2-3-3認識全球性的環境議題及其對人類社會的影響，並瞭解相關的解決對</w:t>
            </w:r>
            <w:r>
              <w:rPr>
                <w:rFonts w:ascii="標楷體" w:eastAsia="標楷體" w:hAnsi="標楷體" w:hint="eastAsia"/>
                <w:sz w:val="20"/>
              </w:rPr>
              <w:t>策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一、體積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【活動三】立方公尺與立方公分的換算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1.教師口述布題，學生透過操作或計算解題。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2.教師宣告：1立方公尺＝1000000立方公分。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【活動四】簡單複合形體的體積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1.教師以課本情境布題，學生進行解題。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2.教師可請不同切割方式的學生，上臺發表自己的解題策略。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F00D55" w:rsidTr="00105561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5-n-08 能理解分數乘法的意義，並熟練其計算，解決生活中的問題。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5-a-01 能在具體情境中，理解乘法對加法的分配律，並運用於簡化計算。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C-R-1、C-R-2、C-R-3、C-S-4、C-S-5、C-C-2、C-C-3、C-C-5、C-C-7、C-C-8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</w:rPr>
              <w:t>不同性別者在溝通過程中有平等表達的權利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</w:rPr>
              <w:t>良好的人際互動能力</w:t>
            </w: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二、分數的計算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【活動一】帶分數×整數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1.教師先複習舊經驗，真(假)分數的整數倍問題，並說明其意義。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2.教師口述情境布題，透過觀察和討論，察覺和解決帶分數×整數的問題。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【活動二】整數×分數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1.教師口述情境布題，透過觀察和討論，察覺和解決整數乘以真分數的問題，整數可看成是分母為1的分數來進行分數×分數的計算。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2.教師重新口述情境布題，透過觀察和討論，察覺和解決整數乘以帶分數的問題；教師提示說明可將帶分數化成假分數再相乘做計算，或使用分配律進行解題的活動。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【活動三】分數×分數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</w:t>
            </w:r>
            <w:r>
              <w:rPr>
                <w:rFonts w:ascii="標楷體" w:eastAsia="標楷體" w:hAnsi="標楷體" w:hint="eastAsia"/>
              </w:rPr>
              <w:t>，透過觀察和討論，經驗單位分數乘以單位</w:t>
            </w:r>
            <w:r>
              <w:rPr>
                <w:rFonts w:ascii="標楷體" w:eastAsia="標楷體" w:hAnsi="標楷體"/>
              </w:rPr>
              <w:t>(真)分數的問題。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2.教師口述情境布題和圖示，透過觀察和討論，察覺分數乘以分數時，分母相乘，分子和分子相乘即可。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3.教師口述情境布題，透過觀察和討論，察覺和解決假分數乘以真(假)分數的問題。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4.教師口述情境布題，透過觀察和討論，察覺和解決帶分數乘以帶分數的問題。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Pr="00A025B8" w:rsidRDefault="00F00D55" w:rsidP="00FD06A6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3/1補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假一天</w:t>
            </w:r>
          </w:p>
        </w:tc>
      </w:tr>
      <w:tr w:rsidR="00F00D55" w:rsidTr="007539BC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5-n-08 能理解分數乘法的意義，並熟練其計算，解決生活中的問題。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5-n-09 能理解除數為整數的分數除法的意義，並解決生活中的問題。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5-a-01 能在具體情境中，理解乘法對加法的分配律，並運用於簡化計算。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C-R-1、C-R-2、C-R-3、C-S-4、C-S-5、C-C-2、C-C-3、C-C-5、C-C-7、C-C-8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</w:rPr>
              <w:t>不同性別者在溝通過程中有平等表達的權利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</w:rPr>
              <w:t>良好的人際互動能力</w:t>
            </w:r>
            <w:r>
              <w:rPr>
                <w:rFonts w:ascii="標楷體" w:eastAsia="標楷體" w:hAnsi="標楷體"/>
                <w:sz w:val="20"/>
              </w:rPr>
              <w:t>3-2-2 學習如何解決問題及做決定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二、分數的計算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【活動四】關係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1.教師口述情境布題，透過觀察和討論，察覺和解決被乘數、乘數與積的變化關係。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2.教師重新口述情境布題和圖表，透過觀察和討論，察覺和解決被乘數、乘數與積的變化關係。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【活動五】分數÷整數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1.教師口述布題，透過圖示引導，了解分數除以整數的意義，再用算式記錄問題和結果。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2.教師口述布題，透過先前經驗，討論和統整，解決真分數除以整數的問題。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3.教師口述布題，透過先前經驗，討論和統整，解決假分數除以整數的問題。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4.教師口述布題，透過先前經驗，討論和統整，解決帶分數除以整數的</w:t>
            </w:r>
            <w:r>
              <w:rPr>
                <w:rFonts w:ascii="標楷體" w:eastAsia="標楷體" w:hAnsi="標楷體" w:hint="eastAsia"/>
              </w:rPr>
              <w:t>問題。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9C50FA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5-n-21 能理解容量、容積和體積間的關係。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C-R-1、C-R-2、C-R-3、C-R-4、C-S-2、C-S-3、C-S-4、C-C-1、C-C-2、C-E-1、C-E-5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3-2-2學習如何解決問題及做決定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2-3-1瞭解基本的生態原則，以及人類與自然和諧共生的關係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三、容積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【活動一】認識容積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1.教師口述布題，透過觀察、討論和操作，察覺並認識容積的意義及其單位。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2.教師口述布題，透過觀察和討論，察覺並計算正方體和長方體容器的容積。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【活動二】容量和容積的關係及單位換算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1.教師口述情境布題，透過觀察和討論，察覺容量公升與立方公分單位間的換算。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2.教師重新口述情境布題，透過觀察和討論，察覺容量毫升與立方公分單位間的換算。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3.教師口述情境布題，透過觀察和討論，解決容器的容量計算，察覺容量毫升與立方公分單位間的換算。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4.教師重新口述情境布題，透過觀察和討論，解決</w:t>
            </w:r>
            <w:r>
              <w:rPr>
                <w:rFonts w:ascii="標楷體" w:eastAsia="標楷體" w:hAnsi="標楷體" w:hint="eastAsia"/>
              </w:rPr>
              <w:t>容器的容量計算，並作公升與立方公分單位間的換算。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5.教師重新口述情境布題，透過觀察和討論，解決容器(有蓋)的容量計算，並作毫升與立方公分單位間的換算。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2.實測操作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4.分組報告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5668E4">
        <w:trPr>
          <w:trHeight w:val="54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5-n-21 能理解容量、容積和體積間的關係。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C-R-1、C-R-2、C-R-3、C-R-4、C-S-2、C-S-3、C-S-4、C-C-1、C-C-2、C-E-1、C-E-5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3-2-2學習如何解決問題及做決定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2-3-1瞭解基本的生態原則，以及人類與自然和諧共生的關係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三、容積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【活動三】不規則物體的體積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1.教師口述情境布題，透過觀察和討論，察覺不規則物體體積的求法。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2.教師口述情境布題，透過觀察和討論，利用水深的變化求算不規則物體的體積。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3.教師重新口述情境布題，引導學生討論當水的體積及容器內部的長、寬知道，要如何算出水位的高度；再引導學生討論並發現：算出來水的高度是指放入鐵塊後水位增加的高度。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【活動四】容量的大單位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1.教師口述情境布題，透過觀察和討論，察覺容量公升與公秉單位間的換算，教師說明1000公升稱為1公秉。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2.教師請學生觀察水費單。教師宣告：自來</w:t>
            </w:r>
            <w:r>
              <w:rPr>
                <w:rFonts w:ascii="標楷體" w:eastAsia="標楷體" w:hAnsi="標楷體" w:hint="eastAsia"/>
              </w:rPr>
              <w:t>水公司以「度」來計算用水量，</w:t>
            </w:r>
            <w:r>
              <w:rPr>
                <w:rFonts w:ascii="標楷體" w:eastAsia="標楷體" w:hAnsi="標楷體"/>
              </w:rPr>
              <w:t>1度水就是1立方公尺的水量。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I】摺盒子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1.教師以課本情境布題，學生觀察課本上圖形。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2.教師引導學生找出容器的長、寬、高分別是多少公分。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3.學生計算容器的容積。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2.實測操作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4.分組報告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</w:tcPr>
          <w:p w:rsidR="00F00D55" w:rsidRDefault="00F00D55" w:rsidP="00FD06A6">
            <w:pPr>
              <w:rPr>
                <w:rFonts w:ascii="標楷體" w:eastAsia="標楷體" w:hAnsi="標楷體"/>
              </w:rPr>
            </w:pPr>
          </w:p>
        </w:tc>
      </w:tr>
      <w:tr w:rsidR="00F00D55" w:rsidTr="00FA49C4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5-n-11 能用直式處理乘數是小數的計算，並解決生活中的問題。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C-R-1、C-R-2、C-R-3、C-R-4、C-T-1、C-T-2、C-S-1、C-S-2、C-S-3、C-S-4、C-S-5、C-C-1、C-C-2、C-C-3、C-C-5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1-3-3接納他人所喜歡的食物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2-3-5理解戰爭、和平對人類生活的影響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四、小數的乘法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【活動一】三位小數的整數倍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1.教師以課本情境布題，並引導學生以直式計算三位小數乘以一位整數的過程和結果。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2.教師以課本情境口述布題，學生以直式計算三位小數乘以二位整數並發表說明自己的算法。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【活動二】整數×小數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1.教師口述布題，透過討論和觀察，察覺並解決小數乘以整十和整百，小數點位置移動的情形。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2.教師口述布題，透過討論和觀察，察覺並解決整數乘以或(利用分數與小數的互換)，小數點位置移動的情形。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3.教師口述布題，透過觀察和討論，解決整數乘以一位小數的乘法問題。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</w:t>
            </w:r>
            <w:r>
              <w:rPr>
                <w:rFonts w:ascii="標楷體" w:eastAsia="標楷體" w:hAnsi="標楷體" w:hint="eastAsia"/>
              </w:rPr>
              <w:t>題，透過觀察和討論，解決整數乘以二位小數的乘法問題。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</w:rPr>
              <w:t>4/2</w:t>
            </w:r>
            <w:r>
              <w:rPr>
                <w:rFonts w:ascii="標楷體" w:eastAsia="標楷體" w:hAnsi="標楷體" w:hint="eastAsia"/>
                <w:color w:val="000000"/>
              </w:rPr>
              <w:t>補假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一天</w:t>
            </w:r>
          </w:p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782717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5-n-11 能用直式處理乘數是小數的計算，並解決生活中的問題。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C-R-1、C-R-2、C-R-3、C-R-4、C-T-1、C-T-2、C-S-1、C-S-2、C-S-3、C-S-4、C-S-5、C-C-1、C-C-2、C-C-3、C-C-5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1-3-3接納他人所喜歡的食物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2-3-5理解戰爭、和平對人類生活的影響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四、小數的乘法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【活動三】小數×小數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1.教師口述布題，透過討論和觀察，察覺並解決小數乘以小數的問題。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2.教師重新口述布題，透過討論和觀察，察覺並解決小數乘以小數的問題，並說明積的小數點位置。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3.教師說明：在小數乘法中，積的小數位數等於被乘數與乘數的小數位數的和。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4.教師重新口述布題，透過觀察和討論，解決小數乘以小數的乘法問題。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【活動四】關係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1.教師口述情境布題，透過觀察乘數和1的大小關係，判斷積和被乘數的大小關係。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2.教師布題，並引導學生觀察，察覺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(1)當乘數＜1時，被乘數＞積；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(2)當</w:t>
            </w:r>
            <w:r>
              <w:rPr>
                <w:rFonts w:ascii="標楷體" w:eastAsia="標楷體" w:hAnsi="標楷體" w:hint="eastAsia"/>
              </w:rPr>
              <w:t>乘數＝</w:t>
            </w:r>
            <w:r>
              <w:rPr>
                <w:rFonts w:ascii="標楷體" w:eastAsia="標楷體" w:hAnsi="標楷體"/>
              </w:rPr>
              <w:t>1時，被乘數＝積；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(3)當乘數＞1時，被乘數＜積。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4/5補假一天</w:t>
            </w:r>
          </w:p>
        </w:tc>
      </w:tr>
      <w:tr w:rsidR="00F00D55" w:rsidTr="00F61CC5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5-s-04 能認識線對稱，並理解簡單平面圖形的線對稱性質。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C-R-1、C-R-2、C-R-3、C-R-4、C-T-2、C-S-3、C-C-1、C-C-2、C-C-3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五、線對稱圖形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【活動一】認識線對稱圖形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1.教師口述情境布題，透過觀察、討論和操作，察覺生活中的線對稱現象。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2.教師口述情境布題，透過觀察、討論和操作，進行對</w:t>
            </w:r>
            <w:r>
              <w:rPr>
                <w:rFonts w:ascii="標楷體" w:eastAsia="標楷體" w:hAnsi="標楷體"/>
              </w:rPr>
              <w:lastRenderedPageBreak/>
              <w:t>摺，察覺和認識線對稱圖形及對稱軸。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3.教師口述情境布題，透過觀察、討論和操作，察覺並找出和畫出各圖形的對稱軸。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4.教師口述情境布題，透過觀察、討論和剪紙，製作線對稱圖形。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【活動二】對稱點、對稱邊和對稱角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1.教師口述情境布題，透過觀察、討論和操作，察覺並找出線對稱圖形的對稱點、對稱邊和對稱角。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2.教師重新口述情境布題，透過觀察、討論和操作</w:t>
            </w:r>
            <w:r>
              <w:rPr>
                <w:rFonts w:ascii="標楷體" w:eastAsia="標楷體" w:hAnsi="標楷體" w:hint="eastAsia"/>
              </w:rPr>
              <w:t>，察覺並找出兩對稱點連線與對稱軸的互相垂直且平分的關係。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4.操作演練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670823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5-s-04 能認識線對稱，並理解簡單平面圖形的線對稱性質。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C-R-1、C-R-2、C-R-3、C-R-4、C-T-2、C-S-3、C-C-1、C-C-2、C-C-3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五、線對稱圖形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【活動三】繪製線對稱圖形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1.教師重新口述情境布題，透過觀察、討論和操作，畫出方格紙中線對稱圖形的另一半。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2.教師重新口述情境布題，透過觀察、討論和操作，畫出方格點中線對稱圖形的另一半。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II】有趣的線對稱圖形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1.教師以課本情境布題，學生操作附件並猜測攤開後的圖形樣式。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2.教師以課本情境布題，並引導學生將圖形的邊與邊對齊，排出線對稱圖形。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4.操作演練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F00D55" w:rsidTr="006854BA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5-n-12 能用直式處理整數除以整數，商為三位小數的計算。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C-R-1、C-R-2、C-R-3、C-R-4、C-T-1、C-T-4、C-S-2、C-S-3、C-S-4、C-S-5、C-C-1、C-C-5、C-C-7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3-3-1認識臺灣多元族群的傳統與文化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六、整數、小數除以整數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【活動一】整數÷整數</w:t>
            </w:r>
            <w:r>
              <w:rPr>
                <w:rFonts w:ascii="標楷體" w:eastAsia="標楷體" w:hAnsi="標楷體"/>
              </w:rPr>
              <w:t>(商是小數)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1.教師以課本情境布題，學生以直式計算並說明。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2.教師引導學生：無法整除時，可換小單位量再繼續計算。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3.教師口述情境布題，學生透過解題和討論，解決整數除以整數，商是小數的問題。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【活動二】小數÷整數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1.教師以課本情境布題，並引導學生觀察線段圖解題。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2.學生解題後將做法以直式記錄並說明。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3.教師口述課本情境布題，學生解決小數除以整數的問題(商為一位小數)。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4.教師口述課本情境布題，學生解決小數除以整數的問題(商為二位小數)。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</w:t>
            </w:r>
            <w:r>
              <w:rPr>
                <w:rFonts w:ascii="標楷體" w:eastAsia="標楷體" w:hAnsi="標楷體" w:hint="eastAsia"/>
              </w:rPr>
              <w:t>本情境布題，學生將做法以直式記錄，師生共同討論驗算的方法，學生透過了解除法計算的意義，</w:t>
            </w:r>
            <w:r>
              <w:rPr>
                <w:rFonts w:ascii="標楷體" w:eastAsia="標楷體" w:hAnsi="標楷體" w:hint="eastAsia"/>
              </w:rPr>
              <w:lastRenderedPageBreak/>
              <w:t>並利用乘法驗算。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A7607A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5-n-12 能用直式處理整數除以整數，商為三位小數的計算。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C-R-1、C-R-2、C-R-3、C-R-4、C-T-1、C-T-4、C-S-2、C-S-3、C-S-4、C-S-5、C-C-1、C-C-5、C-C-7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3-3-1認識臺灣多元族群的傳統與文化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【海洋教育】</w:t>
            </w:r>
            <w:r>
              <w:rPr>
                <w:rFonts w:ascii="標楷體" w:eastAsia="標楷體" w:hAnsi="標楷體"/>
                <w:sz w:val="20"/>
              </w:rPr>
              <w:t>3-3-7透過藝術創作的方式，表現對海洋的尊重與關懷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六、整數、小數除以整數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【活動三】分數化為小數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1.教師以課本情境布題，引導學生了解「以分數表示整數除法的結果」的意義，進行真分數化為小數的教學。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2.教師以假分數化為小數布題，學生進行解題。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【活動四】小數化為分數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1.教師布題，學生將純小數化成分數(含一位、二位和三位小數)。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2.教師布題，學生將帶小數化成分數，並說明解題策略。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EB22F6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5-a-04 能將整數單步驟的具體情境問題列成含有未知數符號的算式，並能解釋算式、求解及驗算。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C-R-2、C-R-3、C-T-1、C-T-2、C-T-4、C-S-1、C-S-2、C-S-3、C-S-4、C-C-1、C-C-2、C-C-4、C-C-5、C-C-9、C-E-1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3-3-5運用消費知能選購合適的物品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七、列式與解題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【活動一】用符號代表數</w:t>
            </w:r>
            <w:r>
              <w:rPr>
                <w:rFonts w:ascii="標楷體" w:eastAsia="標楷體" w:hAnsi="標楷體"/>
              </w:rPr>
              <w:t>(加法算式)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1.教師口述布題，透過觀察和討論，察覺並將生活情境中簡單問題表徵為含有文字符號的式子，並依題意列出加法算式和求其解。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2.教師說明：等號「＝」來表示相關的式子，叫做等式。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3.教師重新口述布題，透過觀察和討論，畫線段圖輔助解題，察覺將生活情境中簡單問題表徵為含有文字符號的式子，並依題意列出加法算式和求其解。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【活動二】用符號代表數</w:t>
            </w:r>
            <w:r>
              <w:rPr>
                <w:rFonts w:ascii="標楷體" w:eastAsia="標楷體" w:hAnsi="標楷體"/>
              </w:rPr>
              <w:t>(減法算式)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1.教師口述布題，透過觀察和討論，察覺將生活情境中簡單問題表徵為含有文字符號的式子，並依題意列出減法算式和求其解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2.教師重新口述布題，透過觀察和討論，畫線段圖輔助解題，察覺將生活情境中簡單問題表徵為含有文字符號的式子，並依題意列出減法算式和求其解。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3.分組報告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8C704A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5-a-04 能將整數單步驟的具體情境問題列成含有未知數符號的算式，並能解釋算式、求解及驗算。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C-R-2、C-R-3、C-T-1、C-T-2、C-T-4、C-S-1、C-S-2、C-S-3、C-S-4、C-C-1、C-C-2、C-C-4、C-C-5、C-C-9、C-E-1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3-3-5運用消費知能選購合適的物品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七、列式與解題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【活動三】用符號代表數</w:t>
            </w:r>
            <w:r>
              <w:rPr>
                <w:rFonts w:ascii="標楷體" w:eastAsia="標楷體" w:hAnsi="標楷體"/>
              </w:rPr>
              <w:t>(乘法算式)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1.教師口述布題，透過觀察和討論，察覺將生活情境中簡單問題表徵為含有文字符號的式子，並依題意列出乘法算式和求其解。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2.教師重新口述布題，畫線段圖輔助解題，透過觀察和</w:t>
            </w:r>
            <w:r>
              <w:rPr>
                <w:rFonts w:ascii="標楷體" w:eastAsia="標楷體" w:hAnsi="標楷體"/>
              </w:rPr>
              <w:lastRenderedPageBreak/>
              <w:t>討論，察覺將生活情境中簡單問題表徵為含有文字符號的式子，並依題意列出乘法算式並求其解。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3.利用乘除互逆的關係進行驗算。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【活動四】用符號代表數</w:t>
            </w:r>
            <w:r>
              <w:rPr>
                <w:rFonts w:ascii="標楷體" w:eastAsia="標楷體" w:hAnsi="標楷體"/>
              </w:rPr>
              <w:t>(除法算式)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1.教師口述布題，透過觀察和討論，察覺並將生活情境中簡單問題表徵為含有文字符號的式子，並依題意列出除法算式和求其解。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</w:t>
            </w:r>
            <w:r>
              <w:rPr>
                <w:rFonts w:ascii="標楷體" w:eastAsia="標楷體" w:hAnsi="標楷體" w:hint="eastAsia"/>
              </w:rPr>
              <w:t>布題，畫線段圖輔助解題，透過觀察和討論，察覺將生活情境中簡單問題表徵為含有文字符號的式子，依題意列出除法算式和求其解。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3.利用乘除互逆的關係進行驗算。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4.教師口述課本布題，並以圖式輔助解題，學生以含有x的除法列式，討論後上臺發表。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5.學生進行驗算的解題活動。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3.分組報告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F00D55" w:rsidTr="00BE18B9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 C-C-3、C-C-5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5-3-3主動參與學校社團和社區的環境保護相關活動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1-3-3瞭解平等、正義的原則，並能在生活中實踐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八、表面積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【活動一】正方體的表面積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1.學生組合附件的正方體盒子，並透過塗色，認識正方體是由6個全等的正方形所組成。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2.學生計算塗色面積，教師宣告：「正方體6個面的面積總和，稱為正方體的表面積」。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【活動二】長方體的表面積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1.教師以附件的長方體展開圖卡布題，學生在展開圖上，把相同形狀的面塗上一樣的顏色，發現附件的長方體有3組相同的長方形面。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2.教師說明：「長方體6個面的面積總和，稱為長方體的表面積」。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3.學生計算長方體的表面積，並說明解法。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4.教師引導學生觀察長方體的展開圖，與學生討論將長方體</w:t>
            </w:r>
            <w:r>
              <w:rPr>
                <w:rFonts w:ascii="標楷體" w:eastAsia="標楷體" w:hAnsi="標楷體" w:hint="eastAsia"/>
              </w:rPr>
              <w:t>的側面展開後，看成一個大長方形面積的算法。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9028AE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5-n-20 能理解長方體和正方體體積的計算公式，並能求出長方體和正方體的表面積。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5-s-07 能理解長方體和正方體體積的計算公式，並能求出長方體和正方體的表面積。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C-R-1、C-R-2、C-R-3、C-R-4、C-T-1、C-T-2、C-S-2、C-S-3、C-S-4、C-S-5、C-C-2、 C-C-3、C-C-5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5-3-3主動參與學校社團和社區的環境保護相關活動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  <w:r>
              <w:rPr>
                <w:rFonts w:ascii="標楷體" w:eastAsia="標楷體" w:hAnsi="標楷體"/>
                <w:sz w:val="20"/>
              </w:rPr>
              <w:t>1-3-3瞭解平等、正義的原則，並能在生活中實踐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八、表面積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【活動三】簡單複合形體的表面積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1.教師以課本情境口述布題，說明表面積就是形體每一個面的面積總和，所以把每一個面的面積加起來就可以得到答案了。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2.學生計算複合形體的表面積，並說明解法。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3.教師以課本情境口述布題，說明外接形體的表面積可以用推移面的方式來解題。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</w:t>
            </w:r>
            <w:r>
              <w:rPr>
                <w:rFonts w:ascii="標楷體" w:eastAsia="標楷體" w:hAnsi="標楷體"/>
              </w:rPr>
              <w:t>III】堆疊遊戲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1.教師以課本情境布題，學生排列出各種不同的長方體，並將長、寬、高紀錄在課本中，再算出表面積。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2.教師引導學生這些長方體體積都一樣大，但表面積不一樣大。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3.教師以課本情境布題，並請學生利用附件排排看。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4.學生分組討論要怎麼排才會使看得到的面的點數和最大。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5.學生計算骰子上的點數和，並說明解法。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2.分組討論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4.實際操作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1247C5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4" w:type="dxa"/>
          </w:tcPr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5-n-14 能認識比率及其在生活上的應用(含「百分率」、「折」)。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F00D5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2-3-1瞭解家庭與學校中的分工，不應受性別的限制</w:t>
            </w:r>
          </w:p>
          <w:p w:rsidR="00F00D55" w:rsidRPr="00DF7D35" w:rsidRDefault="00F00D55" w:rsidP="00FD06A6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九、比率與百分率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【活動一】認識比率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1.教師口述情境布題，透過觀察和討論，察覺分量占總量的多少，認識比率概念。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2.教師重新口述情境布題，透過觀察和討論，知道把各分量占總量的比率加起來，得到的「和」是1。。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3.教師口述情境布題，學生解題並發表。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4.教師以課本投籃的情境布題，並和學生共同討論，要如何比較誰的進球率比較高？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5.學生了解進球率的意義後，進一步計算解題，並上臺發表。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6.教師以參加社團的情境布題，並讓學生進一步解題，算出哪一年級參加比率最高。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【活動二】認識百分率</w:t>
            </w:r>
          </w:p>
          <w:p w:rsidR="00F00D5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1.教師透過課本漫畫情境</w:t>
            </w:r>
            <w:r>
              <w:rPr>
                <w:rFonts w:ascii="標楷體" w:eastAsia="標楷體" w:hAnsi="標楷體" w:hint="eastAsia"/>
              </w:rPr>
              <w:t>，和全班共同討論百分率的意義，並介紹其符號以及和小數、分數的連結。</w:t>
            </w:r>
          </w:p>
          <w:p w:rsidR="00F00D55" w:rsidRPr="00DF7D35" w:rsidRDefault="00F00D55" w:rsidP="00FD06A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2.教師口述情境布題，並作百分率的相關計算。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  <w:r w:rsidRPr="00345CCE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F00D55" w:rsidTr="00734352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5-n-14 能認識比率及其在生活上的應用(含「百分率」、「折」)。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2-3-1瞭解家庭與學校中的分工，不應受性別的限制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  <w:r>
              <w:rPr>
                <w:rFonts w:ascii="標楷體" w:eastAsia="標楷體" w:hAnsi="標楷體"/>
                <w:sz w:val="20"/>
              </w:rPr>
              <w:t>3-2-1培養規劃及運用時間的能力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九、比率與百分率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【活動三】小數、分數與百分率的互換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1.教師以課本情境布題，引導學生進行小數化為百分率的解題活動，學生進行解題，並上臺說明做法。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2.教師以課本情境布題，學生進行百分率化為小數的解題活動，並上臺說明做法。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3.教師口述情境布題，並說明：參加率是指參加人數占全班人數的幾分之幾。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4.教師重新布題，引導學生利用擴分法(把分母化為100，再用百分率表示)或用除法(把分數化做小數，再化做百分率)，將分數化成百分率。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5.學生利用擴分和除法進行解題，並上臺發表。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【活動四】百分率的應用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1.教師口述情境布題，透過觀察和討論，察覺和利用整體量及百分率求出部分量，並解決生活中有關百分率的問題。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2.教師重新口述情境布題，透過觀察和討論，察覺並解決百分率的應用問題(包含折、％off、加成、進球率)。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3.分組討論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D06A6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端午節6/14放假一天</w:t>
            </w:r>
          </w:p>
          <w:p w:rsidR="00F00D55" w:rsidRDefault="00F00D55" w:rsidP="00FD06A6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00D55" w:rsidTr="004A73BB">
        <w:trPr>
          <w:trHeight w:val="1500"/>
        </w:trPr>
        <w:tc>
          <w:tcPr>
            <w:tcW w:w="1368" w:type="dxa"/>
            <w:gridSpan w:val="2"/>
            <w:vAlign w:val="center"/>
          </w:tcPr>
          <w:p w:rsidR="00F00D55" w:rsidRPr="008F6A65" w:rsidRDefault="00F00D55" w:rsidP="00FD06A6">
            <w:pPr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474" w:type="dxa"/>
          </w:tcPr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5-n-10 能認</w:t>
            </w:r>
            <w:r>
              <w:rPr>
                <w:rFonts w:ascii="標楷體" w:eastAsia="標楷體" w:hAnsi="標楷體" w:hint="eastAsia"/>
                <w:sz w:val="20"/>
              </w:rPr>
              <w:t>識多位小數，並做比較與加、減與整數倍的計算，以及解決生活中的問題。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5-n-16 能認識重量單位「公噸」及「公噸」、「公斤」間的關係，並做相關計算。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5-n-17 能認識面積單位「公畝」、「公頃」、「平方公里」及其關係，並做相關的計算。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連結：</w:t>
            </w:r>
          </w:p>
          <w:p w:rsidR="00F00D5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C-R-1、C-R-2、C-T-1、C-T-2、C-T-4、C-E-3</w:t>
            </w:r>
          </w:p>
          <w:p w:rsidR="00F00D55" w:rsidRPr="00DF7D35" w:rsidRDefault="00F00D55" w:rsidP="00A72EDE">
            <w:pPr>
              <w:pStyle w:val="30"/>
              <w:snapToGrid w:val="0"/>
              <w:ind w:leftChars="10" w:left="20" w:rightChars="10" w:right="2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  <w:r>
              <w:rPr>
                <w:rFonts w:ascii="標楷體" w:eastAsia="標楷體" w:hAnsi="標楷體"/>
                <w:sz w:val="20"/>
              </w:rPr>
              <w:t>3-3-4檢視不同族群文化中的性別關係</w:t>
            </w:r>
          </w:p>
        </w:tc>
        <w:tc>
          <w:tcPr>
            <w:tcW w:w="5039" w:type="dxa"/>
          </w:tcPr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十、生活中的單位與換算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【活動一】公里、公尺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1.教師口述課本情境布題，藉由學生學習過的公尺和公里的化聚，引入以小數表示：1公尺＝0.001公里。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2.教師重新布題，學生進行解題活動。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【活動二】公噸、公斤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1.教師口述情境布題，透過觀察和討論，察覺並認識公噸，並知道1公噸＝1000公斤。</w:t>
            </w:r>
          </w:p>
          <w:p w:rsidR="00F00D5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2.教師口述情境布題，透過觀察和討論，察覺並進行公噸和公斤間的單位換算。</w:t>
            </w:r>
          </w:p>
          <w:p w:rsidR="00F00D55" w:rsidRPr="00DF7D35" w:rsidRDefault="00F00D55" w:rsidP="00A72EDE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3.教師口述情境布題，透過觀察和討論，察覺並進行公斤和公噸的單位化聚和重量的加、減、乘、除計算。</w:t>
            </w:r>
          </w:p>
        </w:tc>
        <w:tc>
          <w:tcPr>
            <w:tcW w:w="1080" w:type="dxa"/>
            <w:vAlign w:val="center"/>
          </w:tcPr>
          <w:p w:rsidR="00F00D55" w:rsidRPr="00DF7D35" w:rsidRDefault="00F00D55" w:rsidP="00FD06A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260" w:type="dxa"/>
          </w:tcPr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F00D5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F00D55" w:rsidRPr="00DF7D35" w:rsidRDefault="00F00D55" w:rsidP="00FD06A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F00D55" w:rsidRDefault="00F00D55" w:rsidP="00F00D55">
            <w:pPr>
              <w:widowControl w:val="0"/>
              <w:rPr>
                <w:rFonts w:ascii="標楷體" w:eastAsia="標楷體" w:hAnsi="標楷體"/>
                <w:color w:val="000000"/>
              </w:rPr>
            </w:pPr>
            <w:r w:rsidRPr="00124B0A">
              <w:rPr>
                <w:rFonts w:ascii="標楷體" w:eastAsia="標楷體" w:hAnsi="標楷體" w:hint="eastAsia"/>
                <w:color w:val="000000"/>
              </w:rPr>
              <w:t>國小第2</w:t>
            </w:r>
            <w:r>
              <w:rPr>
                <w:rFonts w:ascii="標楷體" w:eastAsia="標楷體" w:hAnsi="標楷體" w:hint="eastAsia"/>
                <w:color w:val="000000"/>
              </w:rPr>
              <w:t>學期第二</w:t>
            </w:r>
            <w:r w:rsidRPr="00124B0A">
              <w:rPr>
                <w:rFonts w:ascii="標楷體" w:eastAsia="標楷體" w:hAnsi="標楷體" w:hint="eastAsia"/>
                <w:color w:val="000000"/>
              </w:rPr>
              <w:t>次定期考查週</w:t>
            </w:r>
          </w:p>
          <w:p w:rsidR="00F00D55" w:rsidRDefault="00F00D55" w:rsidP="00F00D55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6/30休業式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F00D55">
        <w:trPr>
          <w:trHeight w:val="804"/>
        </w:trPr>
        <w:tc>
          <w:tcPr>
            <w:tcW w:w="15301" w:type="dxa"/>
            <w:vAlign w:val="center"/>
          </w:tcPr>
          <w:p w:rsidR="000B6BD9" w:rsidRDefault="00F00D55" w:rsidP="0090310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Sect="00BE2CF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EFF" w:rsidRDefault="007A0EFF" w:rsidP="001B624B">
      <w:r>
        <w:separator/>
      </w:r>
    </w:p>
  </w:endnote>
  <w:endnote w:type="continuationSeparator" w:id="0">
    <w:p w:rsidR="007A0EFF" w:rsidRDefault="007A0EFF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EFF" w:rsidRDefault="007A0EFF" w:rsidP="001B624B">
      <w:r>
        <w:separator/>
      </w:r>
    </w:p>
  </w:footnote>
  <w:footnote w:type="continuationSeparator" w:id="0">
    <w:p w:rsidR="007A0EFF" w:rsidRDefault="007A0EFF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B6BD9"/>
    <w:rsid w:val="00105E8E"/>
    <w:rsid w:val="001068E7"/>
    <w:rsid w:val="001B624B"/>
    <w:rsid w:val="001D7209"/>
    <w:rsid w:val="002A3180"/>
    <w:rsid w:val="002D4144"/>
    <w:rsid w:val="00345CCE"/>
    <w:rsid w:val="0038639B"/>
    <w:rsid w:val="00414755"/>
    <w:rsid w:val="004F4E23"/>
    <w:rsid w:val="00556B95"/>
    <w:rsid w:val="0057059B"/>
    <w:rsid w:val="00611009"/>
    <w:rsid w:val="00617B93"/>
    <w:rsid w:val="00636552"/>
    <w:rsid w:val="00667227"/>
    <w:rsid w:val="006A4E09"/>
    <w:rsid w:val="0076796F"/>
    <w:rsid w:val="007750AA"/>
    <w:rsid w:val="007A0EFF"/>
    <w:rsid w:val="0084095F"/>
    <w:rsid w:val="00887AE5"/>
    <w:rsid w:val="008B5EA9"/>
    <w:rsid w:val="008D3D2A"/>
    <w:rsid w:val="0090310A"/>
    <w:rsid w:val="0094759B"/>
    <w:rsid w:val="009D6069"/>
    <w:rsid w:val="009D7526"/>
    <w:rsid w:val="00A31521"/>
    <w:rsid w:val="00A72EDE"/>
    <w:rsid w:val="00A90C65"/>
    <w:rsid w:val="00BE2CFF"/>
    <w:rsid w:val="00BF4086"/>
    <w:rsid w:val="00C024BE"/>
    <w:rsid w:val="00C22770"/>
    <w:rsid w:val="00CE1A8B"/>
    <w:rsid w:val="00D254B1"/>
    <w:rsid w:val="00D42516"/>
    <w:rsid w:val="00D8504F"/>
    <w:rsid w:val="00DA7865"/>
    <w:rsid w:val="00DC2215"/>
    <w:rsid w:val="00EB391B"/>
    <w:rsid w:val="00F00D55"/>
    <w:rsid w:val="00F3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DA18AD-35A0-48FC-AD14-353C0A97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2CFF"/>
  </w:style>
  <w:style w:type="paragraph" w:styleId="1">
    <w:name w:val="heading 1"/>
    <w:basedOn w:val="a"/>
    <w:next w:val="a"/>
    <w:rsid w:val="00BE2C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E2C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E2C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E2C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E2CF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E2CF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E2C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E2CF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E2C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E2CF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10">
    <w:name w:val="1.標題文字"/>
    <w:basedOn w:val="a"/>
    <w:rsid w:val="0094759B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customStyle="1" w:styleId="30">
    <w:name w:val="3.【對應能力指標】內文字"/>
    <w:rsid w:val="0057059B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hAnsi="Courier New"/>
      <w:kern w:val="2"/>
      <w:sz w:val="16"/>
    </w:rPr>
  </w:style>
  <w:style w:type="paragraph" w:styleId="aa">
    <w:name w:val="Plain Text"/>
    <w:basedOn w:val="a"/>
    <w:link w:val="ab"/>
    <w:uiPriority w:val="99"/>
    <w:semiHidden/>
    <w:unhideWhenUsed/>
    <w:rsid w:val="0057059B"/>
    <w:rPr>
      <w:rFonts w:ascii="細明體" w:eastAsia="細明體" w:hAnsi="Courier New" w:cs="Courier New"/>
      <w:sz w:val="24"/>
      <w:szCs w:val="24"/>
    </w:rPr>
  </w:style>
  <w:style w:type="character" w:customStyle="1" w:styleId="ab">
    <w:name w:val="純文字 字元"/>
    <w:basedOn w:val="a0"/>
    <w:link w:val="aa"/>
    <w:uiPriority w:val="99"/>
    <w:semiHidden/>
    <w:rsid w:val="0057059B"/>
    <w:rPr>
      <w:rFonts w:ascii="細明體" w:eastAsia="細明體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1620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2020-07-11T15:47:00Z</dcterms:created>
  <dcterms:modified xsi:type="dcterms:W3CDTF">2021-04-20T00:59:00Z</dcterms:modified>
</cp:coreProperties>
</file>